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B3" w:rsidRDefault="009F3B35" w:rsidP="009F3B35">
      <w:pPr>
        <w:jc w:val="right"/>
      </w:pPr>
      <w:bookmarkStart w:id="0" w:name="_GoBack"/>
      <w:bookmarkEnd w:id="0"/>
      <w:r>
        <w:t>Olsztyn, 12.11.2020r.</w:t>
      </w:r>
    </w:p>
    <w:p w:rsidR="009F3B35" w:rsidRDefault="00E9793C" w:rsidP="009F3B35">
      <w:pPr>
        <w:jc w:val="center"/>
      </w:pPr>
      <w:r>
        <w:t>Sprawozdanie z</w:t>
      </w:r>
      <w:r w:rsidR="009F3B35">
        <w:t xml:space="preserve"> zebrania SU online</w:t>
      </w:r>
    </w:p>
    <w:p w:rsidR="00FD6CA1" w:rsidRDefault="00E9793C" w:rsidP="00215E0A">
      <w:r w:rsidRPr="00E9793C">
        <w:t xml:space="preserve">W dniu dzisiejszym na zebraniu </w:t>
      </w:r>
      <w:r w:rsidR="00215E0A">
        <w:t xml:space="preserve">online </w:t>
      </w:r>
      <w:r w:rsidRPr="00E9793C">
        <w:t>samorządu uczniowskiego</w:t>
      </w:r>
      <w:r>
        <w:t xml:space="preserve"> </w:t>
      </w:r>
      <w:r w:rsidRPr="00E9793C">
        <w:t xml:space="preserve"> uczestniczyło 30 osób z klas : </w:t>
      </w:r>
      <w:r w:rsidR="00215E0A">
        <w:t xml:space="preserve">                 </w:t>
      </w:r>
      <w:r w:rsidRPr="00E9793C">
        <w:t xml:space="preserve">1 AP,  1 BP, 1 </w:t>
      </w:r>
      <w:r w:rsidR="00215E0A">
        <w:t xml:space="preserve">CP, </w:t>
      </w:r>
      <w:r w:rsidRPr="00E9793C">
        <w:t>1 DP, 2 AP, 2 BP, 2 CP, 2 DP, 2 EP, 2AG, 2 BG, 2 CG, 2 DG, 3 B, 3 C, 3 D, 3 E.</w:t>
      </w:r>
      <w:r>
        <w:t xml:space="preserve"> </w:t>
      </w:r>
    </w:p>
    <w:p w:rsidR="00985DF9" w:rsidRDefault="00215E0A" w:rsidP="00215E0A">
      <w:r>
        <w:t xml:space="preserve"> W jego trakcie poruszone zostały kwestie dot. możliwości samodzielnego usprawiedliwiania nieobecności przez uczniów pełnoletnich, opuszczania przez nich terenu szkoły w trakcie przerw i „okienek”, a także promocji szkoły oraz  zakupu szkolnych toreb, bluz i innych części ubioru zewnętrznego</w:t>
      </w:r>
      <w:r w:rsidR="00985DF9">
        <w:t xml:space="preserve"> w nowych wariantach kolorystycznych</w:t>
      </w:r>
      <w:r>
        <w:t xml:space="preserve">. </w:t>
      </w:r>
    </w:p>
    <w:p w:rsidR="00FD6CA1" w:rsidRDefault="00985DF9" w:rsidP="00215E0A">
      <w:r>
        <w:t xml:space="preserve">Podczas </w:t>
      </w:r>
      <w:r w:rsidR="00FD6CA1">
        <w:t xml:space="preserve">dyskusji samorząd uczniowski wyraził zgodę na wprowadzenie możliwości wyjścia uczniów pełnoletnich poza teren szkoły podczas przerw 10-cio i 20-sto minutowych, a także nieplanowych „okienek” (planowych lekcji odwołanych </w:t>
      </w:r>
      <w:r w:rsidR="000D1A28">
        <w:t xml:space="preserve">z </w:t>
      </w:r>
      <w:r w:rsidR="00FD6CA1">
        <w:t xml:space="preserve">konkretnego powodu). Uczeń chcący uzyskać taką możliwość ma obowiązek wcześniejszego </w:t>
      </w:r>
      <w:r>
        <w:t>złożenia oświadczenia do wychowawcy, w którym zaświadczy o ponoszeniu pełnej odpowiedzialności, również karnej, za ewentualne zdarzenia.</w:t>
      </w:r>
    </w:p>
    <w:p w:rsidR="00FD6CA1" w:rsidRDefault="00985DF9" w:rsidP="00215E0A">
      <w:r>
        <w:t xml:space="preserve">Wątek samodzielnego usprawiedliwiania nieobecności przez uczniów pełnoletnich oraz zakupu szkolnych toreb, bluz itp. </w:t>
      </w:r>
      <w:r w:rsidR="000D1A28">
        <w:t>został wstępnie omówiony i przyjęty</w:t>
      </w:r>
      <w:r>
        <w:t xml:space="preserve"> z akceptacją, jednak ostatecznie kwestie te zostają do przedyskutowania indywidualnie w klasach. </w:t>
      </w:r>
    </w:p>
    <w:p w:rsidR="00215E0A" w:rsidRDefault="00985DF9" w:rsidP="00215E0A">
      <w:r>
        <w:t xml:space="preserve">W związku z zaistniałą sytuacją epidemiologiczną tegoroczna promocja szkoły zawęża się do przestrzeni internetowej. SU podał następujące propozycje : </w:t>
      </w:r>
    </w:p>
    <w:p w:rsidR="008B2E4B" w:rsidRDefault="00985DF9" w:rsidP="00985DF9">
      <w:pPr>
        <w:pStyle w:val="Akapitzlist"/>
        <w:numPr>
          <w:ilvl w:val="0"/>
          <w:numId w:val="3"/>
        </w:numPr>
        <w:tabs>
          <w:tab w:val="left" w:pos="1230"/>
        </w:tabs>
      </w:pPr>
      <w:r>
        <w:t xml:space="preserve">Wprowadzenie indywidualnych rozmów z osobami z danych profili </w:t>
      </w:r>
      <w:r w:rsidR="000D1A28">
        <w:t xml:space="preserve">szkolnych </w:t>
      </w:r>
    </w:p>
    <w:p w:rsidR="008B2E4B" w:rsidRDefault="000D1A28" w:rsidP="000D1A28">
      <w:pPr>
        <w:pStyle w:val="Akapitzlist"/>
        <w:numPr>
          <w:ilvl w:val="0"/>
          <w:numId w:val="3"/>
        </w:numPr>
        <w:tabs>
          <w:tab w:val="left" w:pos="1230"/>
        </w:tabs>
      </w:pPr>
      <w:r>
        <w:t xml:space="preserve">Zamieszczenie filmów reklamujących szkołę tworzonych w poprzednich latach w ramach zajęć </w:t>
      </w:r>
    </w:p>
    <w:p w:rsidR="008B2E4B" w:rsidRDefault="000D1A28" w:rsidP="00985DF9">
      <w:pPr>
        <w:pStyle w:val="Akapitzlist"/>
        <w:numPr>
          <w:ilvl w:val="0"/>
          <w:numId w:val="3"/>
        </w:numPr>
        <w:tabs>
          <w:tab w:val="left" w:pos="1230"/>
        </w:tabs>
      </w:pPr>
      <w:r>
        <w:t>Wspólne b</w:t>
      </w:r>
      <w:r w:rsidR="008B2E4B">
        <w:t xml:space="preserve">udowanie szkoły </w:t>
      </w:r>
      <w:r>
        <w:t>w popularnej grze internetowej</w:t>
      </w:r>
    </w:p>
    <w:p w:rsidR="00816682" w:rsidRDefault="000D1A28" w:rsidP="009F3B35">
      <w:pPr>
        <w:pStyle w:val="Akapitzlist"/>
        <w:numPr>
          <w:ilvl w:val="0"/>
          <w:numId w:val="3"/>
        </w:numPr>
        <w:tabs>
          <w:tab w:val="left" w:pos="1230"/>
        </w:tabs>
      </w:pPr>
      <w:r>
        <w:t xml:space="preserve">Zostawienie wirtualnego spaceru wprowadzonego w zeszłym roku </w:t>
      </w:r>
    </w:p>
    <w:p w:rsidR="000D1A28" w:rsidRDefault="000D1A28" w:rsidP="000D1A28">
      <w:pPr>
        <w:tabs>
          <w:tab w:val="left" w:pos="1230"/>
        </w:tabs>
      </w:pPr>
    </w:p>
    <w:p w:rsidR="000D1A28" w:rsidRDefault="000D1A28" w:rsidP="000D1A28">
      <w:pPr>
        <w:tabs>
          <w:tab w:val="left" w:pos="1230"/>
        </w:tabs>
      </w:pPr>
      <w:r>
        <w:t xml:space="preserve">W trakcie rozmów o polepszeniu życia szkoły w czasie epidemii i nauki online, padł pomysł o skróceniu lekcji do 40 minut. Pomysł zostanie przedstawiony dyrekcji. </w:t>
      </w:r>
    </w:p>
    <w:p w:rsidR="000D1A28" w:rsidRDefault="000D1A28" w:rsidP="000D1A28">
      <w:pPr>
        <w:tabs>
          <w:tab w:val="left" w:pos="1230"/>
        </w:tabs>
      </w:pPr>
      <w:r>
        <w:t xml:space="preserve">Zebranie zakończono. </w:t>
      </w:r>
    </w:p>
    <w:p w:rsidR="008B2E4B" w:rsidRDefault="000D1A28" w:rsidP="009F3B35">
      <w:pPr>
        <w:tabs>
          <w:tab w:val="left" w:pos="1230"/>
        </w:tabs>
      </w:pPr>
      <w:r>
        <w:t xml:space="preserve"> </w:t>
      </w:r>
    </w:p>
    <w:p w:rsidR="000D1A28" w:rsidRDefault="000D1A28" w:rsidP="000D1A28">
      <w:pPr>
        <w:tabs>
          <w:tab w:val="left" w:pos="1230"/>
        </w:tabs>
        <w:jc w:val="right"/>
      </w:pPr>
      <w:r>
        <w:t>Przewodnicząca : Patrycja Kościńska</w:t>
      </w:r>
    </w:p>
    <w:p w:rsidR="000D1A28" w:rsidRDefault="000D1A28" w:rsidP="000D1A28">
      <w:pPr>
        <w:tabs>
          <w:tab w:val="left" w:pos="1230"/>
        </w:tabs>
        <w:jc w:val="right"/>
      </w:pPr>
      <w:r>
        <w:t xml:space="preserve">  Zastępca : Anna </w:t>
      </w:r>
      <w:proofErr w:type="spellStart"/>
      <w:r>
        <w:t>Melnyk</w:t>
      </w:r>
      <w:proofErr w:type="spellEnd"/>
      <w:r>
        <w:t xml:space="preserve"> </w:t>
      </w:r>
    </w:p>
    <w:p w:rsidR="000D1A28" w:rsidRDefault="000D1A28" w:rsidP="000D1A28">
      <w:pPr>
        <w:tabs>
          <w:tab w:val="left" w:pos="1230"/>
        </w:tabs>
        <w:jc w:val="right"/>
      </w:pPr>
      <w:r>
        <w:t>Sekretarz : Hanna Dzięgo</w:t>
      </w:r>
    </w:p>
    <w:p w:rsidR="000D1A28" w:rsidRPr="00864E19" w:rsidRDefault="000D1A28" w:rsidP="000D1A28">
      <w:pPr>
        <w:tabs>
          <w:tab w:val="left" w:pos="1230"/>
        </w:tabs>
        <w:jc w:val="right"/>
      </w:pPr>
    </w:p>
    <w:sectPr w:rsidR="000D1A28" w:rsidRPr="00864E19" w:rsidSect="001E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8C7"/>
    <w:multiLevelType w:val="hybridMultilevel"/>
    <w:tmpl w:val="B220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4B41"/>
    <w:multiLevelType w:val="hybridMultilevel"/>
    <w:tmpl w:val="74CA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3EEA"/>
    <w:multiLevelType w:val="hybridMultilevel"/>
    <w:tmpl w:val="962C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35"/>
    <w:rsid w:val="000D1A28"/>
    <w:rsid w:val="001E06B3"/>
    <w:rsid w:val="00215E0A"/>
    <w:rsid w:val="006641FD"/>
    <w:rsid w:val="00816682"/>
    <w:rsid w:val="00864E19"/>
    <w:rsid w:val="008B2E4B"/>
    <w:rsid w:val="00944AE7"/>
    <w:rsid w:val="00985DF9"/>
    <w:rsid w:val="009F3B35"/>
    <w:rsid w:val="00E421B7"/>
    <w:rsid w:val="00E9793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B7AE-D31F-4387-A48E-693244D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Dell3440</dc:creator>
  <cp:lastModifiedBy>Wicia .</cp:lastModifiedBy>
  <cp:revision>2</cp:revision>
  <dcterms:created xsi:type="dcterms:W3CDTF">2021-03-29T14:16:00Z</dcterms:created>
  <dcterms:modified xsi:type="dcterms:W3CDTF">2021-03-29T14:16:00Z</dcterms:modified>
</cp:coreProperties>
</file>