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9B86" w14:textId="422B6E79" w:rsidR="0097741B" w:rsidRDefault="0097741B" w:rsidP="0097741B">
      <w:pPr>
        <w:jc w:val="center"/>
        <w:rPr>
          <w:rFonts w:ascii="Aharoni" w:hAnsi="Aharoni" w:cs="Aharoni"/>
          <w:sz w:val="40"/>
          <w:szCs w:val="40"/>
        </w:rPr>
      </w:pPr>
      <w:r>
        <w:rPr>
          <w:rFonts w:ascii="Aharoni" w:hAnsi="Aharoni" w:cs="Aharoni"/>
          <w:sz w:val="40"/>
          <w:szCs w:val="40"/>
        </w:rPr>
        <w:t>Ordynacja Wyborcza</w:t>
      </w:r>
    </w:p>
    <w:p w14:paraId="173A0009" w14:textId="4B406E02" w:rsidR="0097741B" w:rsidRDefault="0097741B" w:rsidP="0097741B">
      <w:pPr>
        <w:rPr>
          <w:rFonts w:cstheme="minorHAnsi"/>
        </w:rPr>
      </w:pPr>
    </w:p>
    <w:p w14:paraId="30381051" w14:textId="7A7FF01B" w:rsidR="00230D35" w:rsidRDefault="0097741B" w:rsidP="0097741B">
      <w:pPr>
        <w:rPr>
          <w:rFonts w:cstheme="minorHAnsi"/>
        </w:rPr>
      </w:pPr>
      <w:r>
        <w:rPr>
          <w:rFonts w:cstheme="minorHAnsi"/>
        </w:rPr>
        <w:t>Nr. 1</w:t>
      </w:r>
    </w:p>
    <w:p w14:paraId="52C85084" w14:textId="192B43F5" w:rsidR="00230D35" w:rsidRDefault="00230D35" w:rsidP="0097741B">
      <w:pPr>
        <w:rPr>
          <w:rFonts w:cstheme="minorHAnsi"/>
        </w:rPr>
      </w:pPr>
      <w:r>
        <w:rPr>
          <w:rFonts w:cstheme="minorHAnsi"/>
        </w:rPr>
        <w:t>Wybory Przewodniczącego Samorządu Uczniowskiego oraz jego członków odbywają się na początku każdego roku szkolnego. Proces wyboru (zgłoszenia kandydatów, kampania wyborcza, głosowanie, liczenie głosów oraz ogłoszenie wyników) musi zostać zamknięty przed 31 października.</w:t>
      </w:r>
    </w:p>
    <w:p w14:paraId="2BDAC321" w14:textId="03E63063" w:rsidR="00230D35" w:rsidRDefault="00230D35" w:rsidP="0097741B">
      <w:pPr>
        <w:rPr>
          <w:rFonts w:cstheme="minorHAnsi"/>
        </w:rPr>
      </w:pPr>
      <w:r>
        <w:rPr>
          <w:rFonts w:cstheme="minorHAnsi"/>
        </w:rPr>
        <w:t>Nr. 2</w:t>
      </w:r>
    </w:p>
    <w:p w14:paraId="30DB04E8" w14:textId="32DF4293" w:rsidR="00230D35" w:rsidRDefault="00230D35" w:rsidP="0097741B">
      <w:pPr>
        <w:rPr>
          <w:rFonts w:cstheme="minorHAnsi"/>
        </w:rPr>
      </w:pPr>
      <w:r>
        <w:rPr>
          <w:rFonts w:cstheme="minorHAnsi"/>
        </w:rPr>
        <w:t>Skład Samorządu Uczniowskiego</w:t>
      </w:r>
    </w:p>
    <w:p w14:paraId="7570B2CD" w14:textId="141F4BCE" w:rsidR="008E10E4" w:rsidRDefault="00230D35" w:rsidP="00C73157">
      <w:pPr>
        <w:pStyle w:val="Akapitzlist"/>
        <w:numPr>
          <w:ilvl w:val="0"/>
          <w:numId w:val="6"/>
        </w:numPr>
        <w:rPr>
          <w:rFonts w:cstheme="minorHAnsi"/>
        </w:rPr>
      </w:pPr>
      <w:r w:rsidRPr="00016FA7">
        <w:rPr>
          <w:rFonts w:cstheme="minorHAnsi"/>
        </w:rPr>
        <w:t xml:space="preserve">Samorząd Uczniowski składa się z </w:t>
      </w:r>
      <w:r w:rsidR="00016FA7" w:rsidRPr="00016FA7">
        <w:rPr>
          <w:rFonts w:cstheme="minorHAnsi"/>
        </w:rPr>
        <w:t xml:space="preserve">pojedynczych </w:t>
      </w:r>
      <w:r w:rsidRPr="00016FA7">
        <w:rPr>
          <w:rFonts w:cstheme="minorHAnsi"/>
        </w:rPr>
        <w:t>przedstawicieli klas 4-</w:t>
      </w:r>
      <w:r w:rsidR="008E10E4">
        <w:rPr>
          <w:rFonts w:cstheme="minorHAnsi"/>
        </w:rPr>
        <w:t>8 (zwanych Członkami Samorządu Uczniowskiego)</w:t>
      </w:r>
      <w:r w:rsidRPr="00016FA7">
        <w:rPr>
          <w:rFonts w:cstheme="minorHAnsi"/>
        </w:rPr>
        <w:t xml:space="preserve"> oraz z Przewodniczącego </w:t>
      </w:r>
      <w:r w:rsidR="008E10E4">
        <w:rPr>
          <w:rFonts w:cstheme="minorHAnsi"/>
        </w:rPr>
        <w:t xml:space="preserve">Samorządu </w:t>
      </w:r>
      <w:r w:rsidRPr="00016FA7">
        <w:rPr>
          <w:rFonts w:cstheme="minorHAnsi"/>
        </w:rPr>
        <w:t>reprezentującego</w:t>
      </w:r>
      <w:r w:rsidR="008E10E4">
        <w:rPr>
          <w:rFonts w:cstheme="minorHAnsi"/>
        </w:rPr>
        <w:t xml:space="preserve"> </w:t>
      </w:r>
      <w:r w:rsidR="008E10E4">
        <w:rPr>
          <w:rFonts w:cstheme="minorHAnsi"/>
        </w:rPr>
        <w:br/>
        <w:t>i pracującego na rzecz</w:t>
      </w:r>
      <w:r w:rsidRPr="00016FA7">
        <w:rPr>
          <w:rFonts w:cstheme="minorHAnsi"/>
        </w:rPr>
        <w:t xml:space="preserve"> </w:t>
      </w:r>
      <w:r w:rsidR="008E10E4">
        <w:rPr>
          <w:rFonts w:cstheme="minorHAnsi"/>
        </w:rPr>
        <w:t>całej szkoły.</w:t>
      </w:r>
    </w:p>
    <w:p w14:paraId="6B4C68B6" w14:textId="6D4ABDDB" w:rsidR="00230D35" w:rsidRDefault="008E10E4" w:rsidP="00C73157">
      <w:pPr>
        <w:pStyle w:val="Akapitzlist"/>
        <w:numPr>
          <w:ilvl w:val="0"/>
          <w:numId w:val="6"/>
        </w:numPr>
        <w:rPr>
          <w:rFonts w:cstheme="minorHAnsi"/>
        </w:rPr>
      </w:pPr>
      <w:r>
        <w:rPr>
          <w:rFonts w:cstheme="minorHAnsi"/>
        </w:rPr>
        <w:t xml:space="preserve">Przewodniczący Samorządu uczniowskiego </w:t>
      </w:r>
      <w:r w:rsidR="00230D35" w:rsidRPr="00016FA7">
        <w:rPr>
          <w:rFonts w:cstheme="minorHAnsi"/>
        </w:rPr>
        <w:t>wybieran</w:t>
      </w:r>
      <w:r>
        <w:rPr>
          <w:rFonts w:cstheme="minorHAnsi"/>
        </w:rPr>
        <w:t xml:space="preserve">y jest w powszechnych </w:t>
      </w:r>
      <w:r w:rsidR="00230D35" w:rsidRPr="00016FA7">
        <w:rPr>
          <w:rFonts w:cstheme="minorHAnsi"/>
        </w:rPr>
        <w:t>wyborach ogólnoszkolnych</w:t>
      </w:r>
      <w:r w:rsidR="00016FA7" w:rsidRPr="00016FA7">
        <w:rPr>
          <w:rFonts w:cstheme="minorHAnsi"/>
        </w:rPr>
        <w:t>.</w:t>
      </w:r>
    </w:p>
    <w:p w14:paraId="67627A76" w14:textId="3508593B" w:rsidR="008E10E4" w:rsidRPr="00016FA7" w:rsidRDefault="008E10E4" w:rsidP="00C73157">
      <w:pPr>
        <w:pStyle w:val="Akapitzlist"/>
        <w:numPr>
          <w:ilvl w:val="0"/>
          <w:numId w:val="6"/>
        </w:numPr>
        <w:rPr>
          <w:rFonts w:cstheme="minorHAnsi"/>
        </w:rPr>
      </w:pPr>
      <w:r>
        <w:rPr>
          <w:rFonts w:cstheme="minorHAnsi"/>
        </w:rPr>
        <w:t xml:space="preserve">Członkowie Samorządu Uczniowskiego wybierani są podczas wyborów wewnątrz klasowych </w:t>
      </w:r>
      <w:r>
        <w:rPr>
          <w:rFonts w:cstheme="minorHAnsi"/>
        </w:rPr>
        <w:br/>
        <w:t xml:space="preserve">i zgłaszani do Przedstawiciela Rady Pedagogicznej. </w:t>
      </w:r>
    </w:p>
    <w:p w14:paraId="782C33E3" w14:textId="6D68971B" w:rsidR="00230D35" w:rsidRDefault="00230D35" w:rsidP="0097741B">
      <w:pPr>
        <w:rPr>
          <w:rFonts w:cstheme="minorHAnsi"/>
        </w:rPr>
      </w:pPr>
      <w:r>
        <w:rPr>
          <w:rFonts w:cstheme="minorHAnsi"/>
        </w:rPr>
        <w:t xml:space="preserve">Nr. </w:t>
      </w:r>
      <w:r w:rsidR="00016FA7">
        <w:rPr>
          <w:rFonts w:cstheme="minorHAnsi"/>
        </w:rPr>
        <w:t>3</w:t>
      </w:r>
    </w:p>
    <w:p w14:paraId="5D54AA05" w14:textId="0CC82D08" w:rsidR="00230D35" w:rsidRDefault="00230D35" w:rsidP="0097741B">
      <w:pPr>
        <w:rPr>
          <w:rFonts w:cstheme="minorHAnsi"/>
        </w:rPr>
      </w:pPr>
      <w:r>
        <w:rPr>
          <w:rFonts w:cstheme="minorHAnsi"/>
        </w:rPr>
        <w:t xml:space="preserve">Czynne prawo wyborcze (prawo do głosowania w wyborach na Przewodniczącego oraz członków Samorządu Uczniowskiego) posiadają wszystkie uczennice i uczniowie naszej szkoły (klasy 0 – 8), niezależnie od uzyskiwanych ocen z przedmiotów oraz z zachowania. </w:t>
      </w:r>
      <w:r w:rsidR="00016FA7">
        <w:rPr>
          <w:rFonts w:cstheme="minorHAnsi"/>
        </w:rPr>
        <w:t xml:space="preserve">Warunkiem koniecznym oddania głosu jest pokazanie przez głosującego swojej legitymacji szkolnej. </w:t>
      </w:r>
    </w:p>
    <w:p w14:paraId="1EA59895" w14:textId="7838E945" w:rsidR="00230D35" w:rsidRDefault="00230D35" w:rsidP="0097741B">
      <w:pPr>
        <w:rPr>
          <w:rFonts w:cstheme="minorHAnsi"/>
        </w:rPr>
      </w:pPr>
      <w:r>
        <w:rPr>
          <w:rFonts w:cstheme="minorHAnsi"/>
        </w:rPr>
        <w:t xml:space="preserve">Nr. </w:t>
      </w:r>
      <w:r w:rsidR="00016FA7">
        <w:rPr>
          <w:rFonts w:cstheme="minorHAnsi"/>
        </w:rPr>
        <w:t>4</w:t>
      </w:r>
    </w:p>
    <w:p w14:paraId="4A3C7E86" w14:textId="1B27FBC8" w:rsidR="00230D35" w:rsidRDefault="00230D35" w:rsidP="0097741B">
      <w:pPr>
        <w:rPr>
          <w:rFonts w:cstheme="minorHAnsi"/>
        </w:rPr>
      </w:pPr>
      <w:r>
        <w:rPr>
          <w:rFonts w:cstheme="minorHAnsi"/>
        </w:rPr>
        <w:t xml:space="preserve">Prawo kandydowania na Przewodniczącego i członków Samorządu Uczniowskiego, czyli bierne prawo wyborcze, posiadają uczennice i uczniowie klas 4-8, </w:t>
      </w:r>
      <w:r w:rsidR="00CA7F59">
        <w:rPr>
          <w:rFonts w:cstheme="minorHAnsi"/>
        </w:rPr>
        <w:t>niezależnie od oceny z zachowania.</w:t>
      </w:r>
    </w:p>
    <w:p w14:paraId="06F00330" w14:textId="402927D2" w:rsidR="00230D35" w:rsidRDefault="00230D35" w:rsidP="0097741B">
      <w:pPr>
        <w:rPr>
          <w:rFonts w:cstheme="minorHAnsi"/>
        </w:rPr>
      </w:pPr>
      <w:r>
        <w:rPr>
          <w:rFonts w:cstheme="minorHAnsi"/>
        </w:rPr>
        <w:t xml:space="preserve">Nr. </w:t>
      </w:r>
      <w:r w:rsidR="00016FA7">
        <w:rPr>
          <w:rFonts w:cstheme="minorHAnsi"/>
        </w:rPr>
        <w:t>5</w:t>
      </w:r>
    </w:p>
    <w:p w14:paraId="13E2720A" w14:textId="0AD511C4" w:rsidR="00230D35" w:rsidRDefault="00230D35" w:rsidP="0097741B">
      <w:pPr>
        <w:rPr>
          <w:rFonts w:cstheme="minorHAnsi"/>
        </w:rPr>
      </w:pPr>
      <w:r>
        <w:rPr>
          <w:rFonts w:cstheme="minorHAnsi"/>
        </w:rPr>
        <w:t>Prowadzenie procesu wybor</w:t>
      </w:r>
      <w:r w:rsidR="00016FA7">
        <w:rPr>
          <w:rFonts w:cstheme="minorHAnsi"/>
        </w:rPr>
        <w:t>u Przewodniczącego Samorządu Uczniowskiego</w:t>
      </w:r>
    </w:p>
    <w:p w14:paraId="5FDCC32D" w14:textId="4FA95FAD" w:rsidR="00230D35" w:rsidRDefault="00230D35" w:rsidP="00230D35">
      <w:pPr>
        <w:pStyle w:val="Akapitzlist"/>
        <w:numPr>
          <w:ilvl w:val="0"/>
          <w:numId w:val="2"/>
        </w:numPr>
        <w:rPr>
          <w:rFonts w:cstheme="minorHAnsi"/>
        </w:rPr>
      </w:pPr>
      <w:r w:rsidRPr="00230D35">
        <w:rPr>
          <w:rFonts w:cstheme="minorHAnsi"/>
        </w:rPr>
        <w:t xml:space="preserve">Za </w:t>
      </w:r>
      <w:r>
        <w:rPr>
          <w:rFonts w:cstheme="minorHAnsi"/>
        </w:rPr>
        <w:t>ogłoszenie, przygotowanie</w:t>
      </w:r>
      <w:r w:rsidRPr="00230D35">
        <w:rPr>
          <w:rFonts w:cstheme="minorHAnsi"/>
        </w:rPr>
        <w:t xml:space="preserve"> i  przeprowadzenie wyborów odpowiada Rada Pedagogiczna </w:t>
      </w:r>
      <w:r>
        <w:rPr>
          <w:rFonts w:cstheme="minorHAnsi"/>
        </w:rPr>
        <w:t>pod kierunkiem Dyrekcji szkoły</w:t>
      </w:r>
      <w:r w:rsidRPr="00230D35">
        <w:rPr>
          <w:rFonts w:cstheme="minorHAnsi"/>
        </w:rPr>
        <w:t xml:space="preserve">. </w:t>
      </w:r>
      <w:r w:rsidRPr="00230D35">
        <w:rPr>
          <w:rFonts w:cstheme="minorHAnsi"/>
        </w:rPr>
        <w:tab/>
      </w:r>
    </w:p>
    <w:p w14:paraId="1A2DAC45" w14:textId="1A7575E4" w:rsidR="00230D35" w:rsidRDefault="00230D35" w:rsidP="00230D35">
      <w:pPr>
        <w:pStyle w:val="Akapitzlist"/>
        <w:numPr>
          <w:ilvl w:val="0"/>
          <w:numId w:val="2"/>
        </w:numPr>
        <w:rPr>
          <w:rFonts w:cstheme="minorHAnsi"/>
        </w:rPr>
      </w:pPr>
      <w:r>
        <w:rPr>
          <w:rFonts w:cstheme="minorHAnsi"/>
        </w:rPr>
        <w:t xml:space="preserve">Przedstawiciel Rady Pedagogicznej ogłasza rozpoczęcie procesu wyborczego, termin i wymogi zgłaszania kandydatów oraz termin samego głosowania. </w:t>
      </w:r>
    </w:p>
    <w:p w14:paraId="273859E9" w14:textId="0A9D9DC3" w:rsidR="00230D35" w:rsidRDefault="00230D35" w:rsidP="00230D35">
      <w:pPr>
        <w:pStyle w:val="Akapitzlist"/>
        <w:numPr>
          <w:ilvl w:val="0"/>
          <w:numId w:val="2"/>
        </w:numPr>
        <w:rPr>
          <w:rFonts w:cstheme="minorHAnsi"/>
        </w:rPr>
      </w:pPr>
      <w:r>
        <w:rPr>
          <w:rFonts w:cstheme="minorHAnsi"/>
        </w:rPr>
        <w:t>Przedstawiciel Rady Pedagogicznej przy wsparciu ochotników z grona uczniowskiego (nie będących w danym roku kandydatami</w:t>
      </w:r>
      <w:r w:rsidR="00016FA7">
        <w:rPr>
          <w:rFonts w:cstheme="minorHAnsi"/>
        </w:rPr>
        <w:t xml:space="preserve"> na Przewodniczącego</w:t>
      </w:r>
      <w:r>
        <w:rPr>
          <w:rFonts w:cstheme="minorHAnsi"/>
        </w:rPr>
        <w:t>) organizuje debatę wyborczą jak również  proces zbierania głosów.</w:t>
      </w:r>
    </w:p>
    <w:p w14:paraId="233639A2" w14:textId="334C2FA0" w:rsidR="00230D35" w:rsidRDefault="00230D35" w:rsidP="00230D35">
      <w:pPr>
        <w:pStyle w:val="Akapitzlist"/>
        <w:numPr>
          <w:ilvl w:val="0"/>
          <w:numId w:val="2"/>
        </w:numPr>
        <w:rPr>
          <w:rFonts w:cstheme="minorHAnsi"/>
        </w:rPr>
      </w:pPr>
      <w:r>
        <w:rPr>
          <w:rFonts w:cstheme="minorHAnsi"/>
        </w:rPr>
        <w:t xml:space="preserve">Głosy </w:t>
      </w:r>
      <w:r w:rsidR="00016FA7">
        <w:rPr>
          <w:rFonts w:cstheme="minorHAnsi"/>
        </w:rPr>
        <w:t xml:space="preserve">w formie wypełnionych kart wyborczych </w:t>
      </w:r>
      <w:r>
        <w:rPr>
          <w:rFonts w:cstheme="minorHAnsi"/>
        </w:rPr>
        <w:t>zbierane są w dniu wyborów</w:t>
      </w:r>
      <w:r w:rsidR="00016FA7">
        <w:rPr>
          <w:rFonts w:cstheme="minorHAnsi"/>
        </w:rPr>
        <w:t xml:space="preserve"> podczas lekcji, </w:t>
      </w:r>
      <w:r>
        <w:rPr>
          <w:rFonts w:cstheme="minorHAnsi"/>
        </w:rPr>
        <w:t>przez ochotników z grona uczniowskiego i przekazane do Przedstawiciela Rady Pedagogicznej w celu ich zliczenia.</w:t>
      </w:r>
    </w:p>
    <w:p w14:paraId="1276E76A" w14:textId="24EDF720" w:rsidR="00016FA7" w:rsidRDefault="00016FA7" w:rsidP="00230D35">
      <w:pPr>
        <w:pStyle w:val="Akapitzlist"/>
        <w:numPr>
          <w:ilvl w:val="0"/>
          <w:numId w:val="2"/>
        </w:numPr>
        <w:rPr>
          <w:rFonts w:cstheme="minorHAnsi"/>
        </w:rPr>
      </w:pPr>
      <w:r>
        <w:rPr>
          <w:rFonts w:cstheme="minorHAnsi"/>
        </w:rPr>
        <w:t xml:space="preserve">Karty wyborcze z nazwiskami kandydatów są rozdawane przez ochotników </w:t>
      </w:r>
      <w:r w:rsidR="008E10E4">
        <w:rPr>
          <w:rFonts w:cstheme="minorHAnsi"/>
        </w:rPr>
        <w:t>z grona uczniowskiego w momencie zbierania głosów. Karty wyborcze powinny być wypełnione, złożone i umieszczone w odpowiednio</w:t>
      </w:r>
      <w:r>
        <w:rPr>
          <w:rFonts w:cstheme="minorHAnsi"/>
        </w:rPr>
        <w:t xml:space="preserve"> przygotowanej urn</w:t>
      </w:r>
      <w:r w:rsidR="008E10E4">
        <w:rPr>
          <w:rFonts w:cstheme="minorHAnsi"/>
        </w:rPr>
        <w:t>ie</w:t>
      </w:r>
      <w:r>
        <w:rPr>
          <w:rFonts w:cstheme="minorHAnsi"/>
        </w:rPr>
        <w:t xml:space="preserve"> wyborczej. </w:t>
      </w:r>
    </w:p>
    <w:p w14:paraId="1D6D6AC4" w14:textId="5A46615F" w:rsidR="00230D35" w:rsidRDefault="00230D35" w:rsidP="00230D35">
      <w:pPr>
        <w:pStyle w:val="Akapitzlist"/>
        <w:numPr>
          <w:ilvl w:val="0"/>
          <w:numId w:val="2"/>
        </w:numPr>
        <w:rPr>
          <w:rFonts w:cstheme="minorHAnsi"/>
        </w:rPr>
      </w:pPr>
      <w:r>
        <w:rPr>
          <w:rFonts w:cstheme="minorHAnsi"/>
        </w:rPr>
        <w:t>Przedstawiciel Rady Pedagogicznej</w:t>
      </w:r>
      <w:r w:rsidR="008E10E4">
        <w:rPr>
          <w:rFonts w:cstheme="minorHAnsi"/>
        </w:rPr>
        <w:t>,</w:t>
      </w:r>
      <w:r>
        <w:rPr>
          <w:rFonts w:cstheme="minorHAnsi"/>
        </w:rPr>
        <w:t xml:space="preserve"> </w:t>
      </w:r>
      <w:r w:rsidR="008E10E4">
        <w:rPr>
          <w:rFonts w:cstheme="minorHAnsi"/>
        </w:rPr>
        <w:t xml:space="preserve">po zliczeniu głosów, </w:t>
      </w:r>
      <w:r>
        <w:rPr>
          <w:rFonts w:cstheme="minorHAnsi"/>
        </w:rPr>
        <w:t xml:space="preserve">przekazuje rezultat wyborów Dyrekcji szkoły. </w:t>
      </w:r>
    </w:p>
    <w:p w14:paraId="03D875E4" w14:textId="006329E9" w:rsidR="00230D35" w:rsidRDefault="00230D35" w:rsidP="00230D35">
      <w:pPr>
        <w:pStyle w:val="Akapitzlist"/>
        <w:numPr>
          <w:ilvl w:val="0"/>
          <w:numId w:val="2"/>
        </w:numPr>
        <w:rPr>
          <w:rFonts w:cstheme="minorHAnsi"/>
        </w:rPr>
      </w:pPr>
      <w:r>
        <w:rPr>
          <w:rFonts w:cstheme="minorHAnsi"/>
        </w:rPr>
        <w:lastRenderedPageBreak/>
        <w:t xml:space="preserve">Wynik </w:t>
      </w:r>
      <w:r w:rsidR="00016FA7">
        <w:rPr>
          <w:rFonts w:cstheme="minorHAnsi"/>
        </w:rPr>
        <w:t xml:space="preserve">głosowania na Przewodniczącego Samorządu Uczniowskiego </w:t>
      </w:r>
      <w:r>
        <w:rPr>
          <w:rFonts w:cstheme="minorHAnsi"/>
        </w:rPr>
        <w:t>zostaje ogłoszony przez Dyrekcję podczas ogólnoszkolnego apelu.</w:t>
      </w:r>
    </w:p>
    <w:p w14:paraId="0B330EED" w14:textId="59126628" w:rsidR="00230D35" w:rsidRDefault="008E10E4" w:rsidP="00230D35">
      <w:pPr>
        <w:rPr>
          <w:rFonts w:cstheme="minorHAnsi"/>
        </w:rPr>
      </w:pPr>
      <w:r>
        <w:rPr>
          <w:rFonts w:cstheme="minorHAnsi"/>
        </w:rPr>
        <w:br/>
      </w:r>
      <w:r w:rsidR="00230D35">
        <w:rPr>
          <w:rFonts w:cstheme="minorHAnsi"/>
        </w:rPr>
        <w:t xml:space="preserve">Nr. </w:t>
      </w:r>
      <w:r w:rsidR="00016FA7">
        <w:rPr>
          <w:rFonts w:cstheme="minorHAnsi"/>
        </w:rPr>
        <w:t>6</w:t>
      </w:r>
    </w:p>
    <w:p w14:paraId="0070AFDD" w14:textId="70E28F88" w:rsidR="00230D35" w:rsidRDefault="00230D35" w:rsidP="00230D35">
      <w:pPr>
        <w:rPr>
          <w:rFonts w:cstheme="minorHAnsi"/>
        </w:rPr>
      </w:pPr>
      <w:r>
        <w:rPr>
          <w:rFonts w:cstheme="minorHAnsi"/>
        </w:rPr>
        <w:t xml:space="preserve">Zasady zgłaszania kandydatur </w:t>
      </w:r>
      <w:r w:rsidR="00016FA7">
        <w:rPr>
          <w:rFonts w:cstheme="minorHAnsi"/>
        </w:rPr>
        <w:t>na rolę Przewodniczącego</w:t>
      </w:r>
      <w:r>
        <w:rPr>
          <w:rFonts w:cstheme="minorHAnsi"/>
        </w:rPr>
        <w:t xml:space="preserve"> Samorządu Uczniowskiego</w:t>
      </w:r>
    </w:p>
    <w:p w14:paraId="479DAEBB" w14:textId="0F270AE6" w:rsidR="00230D35" w:rsidRDefault="00230D35" w:rsidP="00230D35">
      <w:pPr>
        <w:pStyle w:val="Akapitzlist"/>
        <w:numPr>
          <w:ilvl w:val="0"/>
          <w:numId w:val="3"/>
        </w:numPr>
        <w:rPr>
          <w:rFonts w:cstheme="minorHAnsi"/>
        </w:rPr>
      </w:pPr>
      <w:r>
        <w:rPr>
          <w:rFonts w:cstheme="minorHAnsi"/>
        </w:rPr>
        <w:t>Osoba zgłaszająca swoją kandydaturę zobowiązana jest</w:t>
      </w:r>
      <w:r w:rsidRPr="00230D35">
        <w:rPr>
          <w:rFonts w:cstheme="minorHAnsi"/>
        </w:rPr>
        <w:t xml:space="preserve"> do złożenia w Sekretariacie szkoły podpisów </w:t>
      </w:r>
      <w:r>
        <w:rPr>
          <w:rFonts w:cstheme="minorHAnsi"/>
        </w:rPr>
        <w:t xml:space="preserve">popierających ją 25 </w:t>
      </w:r>
      <w:r w:rsidRPr="00230D35">
        <w:rPr>
          <w:rFonts w:cstheme="minorHAnsi"/>
        </w:rPr>
        <w:t xml:space="preserve">uczennic i uczniów reprezentujących przynajmniej 3 różne klasy. </w:t>
      </w:r>
    </w:p>
    <w:p w14:paraId="67D9C78F" w14:textId="30FEA8C6" w:rsidR="00230D35" w:rsidRDefault="00230D35" w:rsidP="00230D35">
      <w:pPr>
        <w:rPr>
          <w:rFonts w:cstheme="minorHAnsi"/>
        </w:rPr>
      </w:pPr>
      <w:r>
        <w:rPr>
          <w:rFonts w:cstheme="minorHAnsi"/>
        </w:rPr>
        <w:t xml:space="preserve">Nr. </w:t>
      </w:r>
      <w:r w:rsidR="00016FA7">
        <w:rPr>
          <w:rFonts w:cstheme="minorHAnsi"/>
        </w:rPr>
        <w:t>7</w:t>
      </w:r>
    </w:p>
    <w:p w14:paraId="442D20A0" w14:textId="19CD996B" w:rsidR="00230D35" w:rsidRDefault="00230D35" w:rsidP="00230D35">
      <w:pPr>
        <w:rPr>
          <w:rFonts w:cstheme="minorHAnsi"/>
        </w:rPr>
      </w:pPr>
      <w:r>
        <w:rPr>
          <w:rFonts w:cstheme="minorHAnsi"/>
        </w:rPr>
        <w:t>Zasady kampanii wyborczej</w:t>
      </w:r>
      <w:r w:rsidR="00016FA7">
        <w:rPr>
          <w:rFonts w:cstheme="minorHAnsi"/>
        </w:rPr>
        <w:t xml:space="preserve"> kandydatów na Przewodniczącego Samorządu Uczniowskiego</w:t>
      </w:r>
    </w:p>
    <w:p w14:paraId="5E692D85" w14:textId="074D21F4" w:rsidR="00230D35" w:rsidRDefault="00230D35" w:rsidP="00230D35">
      <w:pPr>
        <w:pStyle w:val="Akapitzlist"/>
        <w:numPr>
          <w:ilvl w:val="0"/>
          <w:numId w:val="5"/>
        </w:numPr>
        <w:rPr>
          <w:rFonts w:cstheme="minorHAnsi"/>
        </w:rPr>
      </w:pPr>
      <w:r>
        <w:rPr>
          <w:rFonts w:cstheme="minorHAnsi"/>
        </w:rPr>
        <w:t xml:space="preserve">Kampania wyborcza odbywa się od następnego dnia po zatwierdzeniu kandydatów do dnia przed wyborami. </w:t>
      </w:r>
    </w:p>
    <w:p w14:paraId="351C3295" w14:textId="736A40E5" w:rsidR="00230D35" w:rsidRDefault="00230D35" w:rsidP="00230D35">
      <w:pPr>
        <w:pStyle w:val="Akapitzlist"/>
        <w:numPr>
          <w:ilvl w:val="0"/>
          <w:numId w:val="5"/>
        </w:numPr>
        <w:rPr>
          <w:rFonts w:cstheme="minorHAnsi"/>
        </w:rPr>
      </w:pPr>
      <w:r>
        <w:rPr>
          <w:rFonts w:cstheme="minorHAnsi"/>
        </w:rPr>
        <w:t>Kampania wyborcza musi być prowadzona zgodnie z zasadami współżycia społecznego</w:t>
      </w:r>
      <w:r w:rsidR="00016FA7">
        <w:rPr>
          <w:rFonts w:cstheme="minorHAnsi"/>
        </w:rPr>
        <w:br/>
      </w:r>
      <w:r>
        <w:rPr>
          <w:rFonts w:cstheme="minorHAnsi"/>
        </w:rPr>
        <w:t>i</w:t>
      </w:r>
      <w:r w:rsidR="00016FA7">
        <w:rPr>
          <w:rFonts w:cstheme="minorHAnsi"/>
        </w:rPr>
        <w:t xml:space="preserve"> </w:t>
      </w:r>
      <w:r>
        <w:rPr>
          <w:rFonts w:cstheme="minorHAnsi"/>
        </w:rPr>
        <w:t xml:space="preserve">z szacunkiem do kontrkandydatów jak i wyborców. </w:t>
      </w:r>
    </w:p>
    <w:p w14:paraId="2540ED92" w14:textId="42876696" w:rsidR="00230D35" w:rsidRDefault="00230D35" w:rsidP="00230D35">
      <w:pPr>
        <w:pStyle w:val="Akapitzlist"/>
        <w:numPr>
          <w:ilvl w:val="0"/>
          <w:numId w:val="5"/>
        </w:numPr>
        <w:rPr>
          <w:rFonts w:cstheme="minorHAnsi"/>
        </w:rPr>
      </w:pPr>
      <w:r>
        <w:rPr>
          <w:rFonts w:cstheme="minorHAnsi"/>
        </w:rPr>
        <w:t>Podczas kampanii wyborczej może być wykorzystywana infrastruktura szkoły jedynie po uzyskaniu zgody Dyrekcji szkoły.</w:t>
      </w:r>
    </w:p>
    <w:p w14:paraId="5F77700B" w14:textId="403CA42E" w:rsidR="00230D35" w:rsidRPr="00230D35" w:rsidRDefault="00230D35" w:rsidP="00230D35">
      <w:pPr>
        <w:pStyle w:val="Akapitzlist"/>
        <w:numPr>
          <w:ilvl w:val="0"/>
          <w:numId w:val="5"/>
        </w:numPr>
        <w:rPr>
          <w:rFonts w:cstheme="minorHAnsi"/>
        </w:rPr>
      </w:pPr>
      <w:r>
        <w:rPr>
          <w:rFonts w:cstheme="minorHAnsi"/>
        </w:rPr>
        <w:t xml:space="preserve">Kandydat zobowiązany jest uczestniczyć w debacie na której przedstawia swój plan działania na dany rok oraz udziela odpowiedzi na zadane przez publiczność pytania. </w:t>
      </w:r>
    </w:p>
    <w:p w14:paraId="145D5EDB" w14:textId="5D0CB0E1" w:rsidR="00230D35" w:rsidRDefault="00230D35" w:rsidP="0097741B">
      <w:pPr>
        <w:rPr>
          <w:rFonts w:cstheme="minorHAnsi"/>
        </w:rPr>
      </w:pPr>
    </w:p>
    <w:p w14:paraId="4AEA7FDB" w14:textId="77777777" w:rsidR="00230D35" w:rsidRDefault="00230D35" w:rsidP="0097741B">
      <w:pPr>
        <w:rPr>
          <w:rFonts w:cstheme="minorHAnsi"/>
        </w:rPr>
      </w:pPr>
    </w:p>
    <w:p w14:paraId="3746D57B" w14:textId="04438F9B" w:rsidR="0097741B" w:rsidRPr="0097741B" w:rsidRDefault="0097741B" w:rsidP="0097741B">
      <w:pPr>
        <w:rPr>
          <w:rFonts w:cstheme="minorHAnsi"/>
        </w:rPr>
      </w:pPr>
    </w:p>
    <w:sectPr w:rsidR="0097741B" w:rsidRPr="00977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A06"/>
    <w:multiLevelType w:val="multilevel"/>
    <w:tmpl w:val="EA9A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F0469"/>
    <w:multiLevelType w:val="hybridMultilevel"/>
    <w:tmpl w:val="47FA90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D8690C"/>
    <w:multiLevelType w:val="hybridMultilevel"/>
    <w:tmpl w:val="F8AEEB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DF408D"/>
    <w:multiLevelType w:val="hybridMultilevel"/>
    <w:tmpl w:val="9954C4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8A4FBB"/>
    <w:multiLevelType w:val="hybridMultilevel"/>
    <w:tmpl w:val="C484B2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E20D11"/>
    <w:multiLevelType w:val="hybridMultilevel"/>
    <w:tmpl w:val="544A0E28"/>
    <w:lvl w:ilvl="0" w:tplc="4A0076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41B"/>
    <w:rsid w:val="00016FA7"/>
    <w:rsid w:val="00230D35"/>
    <w:rsid w:val="00386C47"/>
    <w:rsid w:val="008E10E4"/>
    <w:rsid w:val="0097741B"/>
    <w:rsid w:val="00CA7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5F37"/>
  <w15:docId w15:val="{0EA0DD77-C9FB-43F4-B32D-C85E63AC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482</Words>
  <Characters>2893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Łapiński</dc:creator>
  <cp:keywords/>
  <dc:description/>
  <cp:lastModifiedBy>Jan Łapiński</cp:lastModifiedBy>
  <cp:revision>3</cp:revision>
  <dcterms:created xsi:type="dcterms:W3CDTF">2021-06-13T09:09:00Z</dcterms:created>
  <dcterms:modified xsi:type="dcterms:W3CDTF">2021-06-14T17:23:00Z</dcterms:modified>
</cp:coreProperties>
</file>